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71" w:rsidRDefault="000F1671"/>
    <w:p w:rsidR="00452E80" w:rsidRPr="00452E80" w:rsidRDefault="00452E80" w:rsidP="00DE5337">
      <w:pPr>
        <w:jc w:val="center"/>
        <w:rPr>
          <w:sz w:val="28"/>
          <w:szCs w:val="28"/>
        </w:rPr>
      </w:pPr>
      <w:r w:rsidRPr="00452E80">
        <w:rPr>
          <w:sz w:val="28"/>
          <w:szCs w:val="28"/>
        </w:rPr>
        <w:t xml:space="preserve">Hygienická pravidla pro </w:t>
      </w:r>
      <w:r w:rsidR="00DE5337">
        <w:rPr>
          <w:sz w:val="28"/>
          <w:szCs w:val="28"/>
        </w:rPr>
        <w:t>děti, žáky a rodiče</w:t>
      </w:r>
    </w:p>
    <w:p w:rsidR="00452E80" w:rsidRP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 </w:t>
      </w:r>
    </w:p>
    <w:p w:rsidR="00FD288D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1. Do školy žák dochází pouze, cítí-li se zdravý.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2. Ve zvýšené míře, s ohledem na své okolí, dodržuje všechny hygienické zásady a nařízení, se kterými byl třídním učitelem seznámen. 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3. Žákům je doporučeno mít pro svou potřebu vlastní dezinfekci, papírové kapesníky </w:t>
      </w:r>
      <w:r w:rsidR="00FD288D">
        <w:rPr>
          <w:sz w:val="28"/>
          <w:szCs w:val="28"/>
        </w:rPr>
        <w:t>.</w:t>
      </w:r>
      <w:bookmarkStart w:id="0" w:name="_GoBack"/>
      <w:bookmarkEnd w:id="0"/>
      <w:r w:rsidRPr="00452E80">
        <w:rPr>
          <w:sz w:val="28"/>
          <w:szCs w:val="28"/>
        </w:rPr>
        <w:t xml:space="preserve"> 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4. Žáci během pobytu ve škole omezí pohyb po budově, neshlukují se ve větších skupinách a zdržují se ve svých třídách.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5. Při kýchání a kašlání používají jednorázový kapesník, který ihned vyhodí do koše.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6. Pokud během vyučování žák pocítí jakékoliv příznaky onemocnění, neprodleně informuje vyučujícího, který přijme příslušná opatření.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7. Žák si myje či dezinfikuje ruce při příchodu do školy, před svačinou, před a po použití toalety, před vstupem do odborných učeben a při vstupu do jídelny.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8. Při stravování dodržuje žák stanovená pravidla, dbá pokynů vyučujících i kuchařek.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 xml:space="preserve">9. Po skončení vyučování se žáci neshlukují a nezdržují v prostorách před budovou ani v areálu školy. </w:t>
      </w:r>
    </w:p>
    <w:p w:rsidR="00452E80" w:rsidRDefault="00452E80" w:rsidP="00452E80">
      <w:pPr>
        <w:rPr>
          <w:sz w:val="28"/>
          <w:szCs w:val="28"/>
        </w:rPr>
      </w:pPr>
      <w:r w:rsidRPr="00452E80">
        <w:rPr>
          <w:sz w:val="28"/>
          <w:szCs w:val="28"/>
        </w:rPr>
        <w:t>10. Pokud je v důsledku karanténních či krizových opatření poskytováno distanční vzdělávání, žák má povinnost se takto vzdělávat.</w:t>
      </w:r>
    </w:p>
    <w:p w:rsidR="00DE5337" w:rsidRPr="00452E80" w:rsidRDefault="00DE5337" w:rsidP="00452E80">
      <w:pPr>
        <w:rPr>
          <w:sz w:val="28"/>
          <w:szCs w:val="28"/>
        </w:rPr>
      </w:pPr>
      <w:r>
        <w:rPr>
          <w:sz w:val="28"/>
          <w:szCs w:val="28"/>
        </w:rPr>
        <w:t>11. Rodičům, případně cizím osobám je vstup dovolen pouze v nezbytných případech, a to pouze v rouškách.</w:t>
      </w:r>
    </w:p>
    <w:sectPr w:rsidR="00DE5337" w:rsidRPr="0045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797A"/>
    <w:multiLevelType w:val="hybridMultilevel"/>
    <w:tmpl w:val="FCF4A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80"/>
    <w:rsid w:val="000F1671"/>
    <w:rsid w:val="00452E80"/>
    <w:rsid w:val="00854344"/>
    <w:rsid w:val="00DE5337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574A"/>
  <w15:chartTrackingRefBased/>
  <w15:docId w15:val="{E4BDE2D9-CC08-4B8B-ACA3-C623A2C0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2E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Randiak</dc:creator>
  <cp:keywords/>
  <dc:description/>
  <cp:lastModifiedBy>Radovan Randiak</cp:lastModifiedBy>
  <cp:revision>3</cp:revision>
  <cp:lastPrinted>2020-08-31T11:37:00Z</cp:lastPrinted>
  <dcterms:created xsi:type="dcterms:W3CDTF">2020-08-31T11:37:00Z</dcterms:created>
  <dcterms:modified xsi:type="dcterms:W3CDTF">2020-08-31T13:10:00Z</dcterms:modified>
</cp:coreProperties>
</file>